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7B51D" w14:textId="119A1145" w:rsidR="000D2C78" w:rsidRDefault="00A23B64" w:rsidP="00D04F2B">
      <w:pPr>
        <w:jc w:val="center"/>
        <w:rPr>
          <w:b/>
          <w:bCs/>
        </w:rPr>
      </w:pPr>
      <w:r w:rsidRPr="00D04F2B">
        <w:rPr>
          <w:b/>
          <w:bCs/>
        </w:rPr>
        <w:t xml:space="preserve">BQC19 </w:t>
      </w:r>
      <w:r w:rsidR="00D17CBF">
        <w:rPr>
          <w:b/>
          <w:bCs/>
        </w:rPr>
        <w:t xml:space="preserve">Data Access </w:t>
      </w:r>
      <w:r w:rsidR="0039717B">
        <w:rPr>
          <w:b/>
          <w:bCs/>
        </w:rPr>
        <w:t xml:space="preserve">Request </w:t>
      </w:r>
      <w:r w:rsidR="00D17CBF">
        <w:rPr>
          <w:b/>
          <w:bCs/>
        </w:rPr>
        <w:t>Form</w:t>
      </w:r>
      <w:r w:rsidR="00374328">
        <w:rPr>
          <w:b/>
          <w:bCs/>
        </w:rPr>
        <w:t xml:space="preserve"> for Data Access via Mi4</w:t>
      </w:r>
      <w:r w:rsidRPr="00D04F2B">
        <w:rPr>
          <w:b/>
          <w:bCs/>
        </w:rPr>
        <w:t>.</w:t>
      </w:r>
    </w:p>
    <w:p w14:paraId="5E954986" w14:textId="2BFF8810" w:rsidR="007A3037" w:rsidRPr="00D04F2B" w:rsidRDefault="007A3037" w:rsidP="00D04F2B">
      <w:pPr>
        <w:jc w:val="center"/>
        <w:rPr>
          <w:b/>
          <w:bCs/>
        </w:rPr>
      </w:pPr>
      <w:r>
        <w:rPr>
          <w:b/>
          <w:bCs/>
        </w:rPr>
        <w:t>Version: 2020/7/</w:t>
      </w:r>
      <w:r w:rsidR="005E07C1">
        <w:rPr>
          <w:b/>
          <w:bCs/>
        </w:rPr>
        <w:t>15</w:t>
      </w:r>
    </w:p>
    <w:p w14:paraId="1C8A8581" w14:textId="757F3242" w:rsidR="00A23B64" w:rsidRDefault="00A23B64"/>
    <w:p w14:paraId="661CAF55" w14:textId="77777777" w:rsidR="006B4559" w:rsidRDefault="006B4559"/>
    <w:p w14:paraId="044A8A56" w14:textId="07B60229" w:rsidR="00555594" w:rsidRDefault="00A23B64" w:rsidP="00555594">
      <w:pPr>
        <w:pStyle w:val="ListParagraph"/>
        <w:numPr>
          <w:ilvl w:val="0"/>
          <w:numId w:val="1"/>
        </w:numPr>
      </w:pPr>
      <w:r>
        <w:t>Names</w:t>
      </w:r>
      <w:r w:rsidR="0039717B">
        <w:t xml:space="preserve">, address, telephone and email of Researchers: </w:t>
      </w:r>
    </w:p>
    <w:p w14:paraId="6C7D9D02" w14:textId="77777777" w:rsidR="00555594" w:rsidRDefault="00555594" w:rsidP="008B1499">
      <w:pPr>
        <w:pStyle w:val="ListParagraph"/>
        <w:ind w:left="360"/>
      </w:pPr>
    </w:p>
    <w:p w14:paraId="46A74F61" w14:textId="3201BCD5" w:rsidR="00555594" w:rsidRDefault="00555594" w:rsidP="00555594">
      <w:pPr>
        <w:pStyle w:val="ListParagraph"/>
        <w:numPr>
          <w:ilvl w:val="0"/>
          <w:numId w:val="1"/>
        </w:numPr>
      </w:pPr>
      <w:r>
        <w:t>Name, address, telephone and email of Institutional Representative</w:t>
      </w:r>
    </w:p>
    <w:p w14:paraId="5DCED86F" w14:textId="77777777" w:rsidR="0039717B" w:rsidRDefault="0039717B" w:rsidP="0039717B">
      <w:pPr>
        <w:pStyle w:val="ListParagraph"/>
        <w:ind w:left="360"/>
      </w:pPr>
    </w:p>
    <w:p w14:paraId="6E7A5FEA" w14:textId="797B13DD" w:rsidR="000618F6" w:rsidRDefault="000B2EE6" w:rsidP="000B2EE6">
      <w:pPr>
        <w:pStyle w:val="ListParagraph"/>
        <w:numPr>
          <w:ilvl w:val="0"/>
          <w:numId w:val="1"/>
        </w:numPr>
      </w:pPr>
      <w:r>
        <w:t>Project Name</w:t>
      </w:r>
      <w:r w:rsidR="00B9091E">
        <w:t>:</w:t>
      </w:r>
    </w:p>
    <w:p w14:paraId="241FBB4C" w14:textId="77777777" w:rsidR="000B2EE6" w:rsidRDefault="000B2EE6" w:rsidP="000B2EE6">
      <w:pPr>
        <w:pStyle w:val="ListParagraph"/>
      </w:pPr>
    </w:p>
    <w:p w14:paraId="2FB8DE2B" w14:textId="6BA0B2E2" w:rsidR="00030E5C" w:rsidRDefault="00030E5C" w:rsidP="000B2EE6">
      <w:pPr>
        <w:pStyle w:val="ListParagraph"/>
        <w:numPr>
          <w:ilvl w:val="0"/>
          <w:numId w:val="1"/>
        </w:numPr>
      </w:pPr>
      <w:r>
        <w:t>Has this project been funded by a peer-review committee? If so, provide the statement of award and the name of the funding agency.</w:t>
      </w:r>
    </w:p>
    <w:p w14:paraId="622FF6C7" w14:textId="77777777" w:rsidR="00030E5C" w:rsidRDefault="00030E5C" w:rsidP="00030E5C">
      <w:pPr>
        <w:pStyle w:val="ListParagraph"/>
      </w:pPr>
    </w:p>
    <w:p w14:paraId="45EA8942" w14:textId="28FA9BDA" w:rsidR="006B6473" w:rsidRDefault="006B6473" w:rsidP="000B2EE6">
      <w:pPr>
        <w:pStyle w:val="ListParagraph"/>
        <w:numPr>
          <w:ilvl w:val="0"/>
          <w:numId w:val="1"/>
        </w:numPr>
      </w:pPr>
      <w:r>
        <w:t>If you have non-peer-reviewed funding, please state the source of this funding.</w:t>
      </w:r>
    </w:p>
    <w:p w14:paraId="51A07840" w14:textId="77777777" w:rsidR="006B6473" w:rsidRDefault="006B6473" w:rsidP="006B6473">
      <w:pPr>
        <w:pStyle w:val="ListParagraph"/>
      </w:pPr>
    </w:p>
    <w:p w14:paraId="47415D83" w14:textId="1BC0A130" w:rsidR="000B2EE6" w:rsidRDefault="00555594" w:rsidP="000B2EE6">
      <w:pPr>
        <w:pStyle w:val="ListParagraph"/>
        <w:numPr>
          <w:ilvl w:val="0"/>
          <w:numId w:val="1"/>
        </w:numPr>
      </w:pPr>
      <w:r>
        <w:t xml:space="preserve">Lay </w:t>
      </w:r>
      <w:r w:rsidR="000B2EE6">
        <w:t xml:space="preserve">Summary </w:t>
      </w:r>
      <w:r w:rsidR="0039717B">
        <w:t>of Research Program</w:t>
      </w:r>
      <w:r w:rsidR="005E07C1">
        <w:t xml:space="preserve">, that could be posted on a website </w:t>
      </w:r>
      <w:r w:rsidR="000B2EE6">
        <w:t>(</w:t>
      </w:r>
      <w:r w:rsidR="00601751">
        <w:t>10</w:t>
      </w:r>
      <w:r w:rsidR="000B2EE6">
        <w:t>0 words or less)</w:t>
      </w:r>
      <w:r w:rsidR="0039717B">
        <w:t>:</w:t>
      </w:r>
    </w:p>
    <w:p w14:paraId="1E8F9273" w14:textId="77777777" w:rsidR="001E3A7F" w:rsidRDefault="001E3A7F" w:rsidP="008B1499">
      <w:pPr>
        <w:pStyle w:val="ListParagraph"/>
      </w:pPr>
    </w:p>
    <w:p w14:paraId="29C5A675" w14:textId="5098AC64" w:rsidR="001E3A7F" w:rsidRDefault="001E3A7F" w:rsidP="000B2EE6">
      <w:pPr>
        <w:pStyle w:val="ListParagraph"/>
        <w:numPr>
          <w:ilvl w:val="0"/>
          <w:numId w:val="1"/>
        </w:numPr>
      </w:pPr>
      <w:r>
        <w:t>Scientific Summary of the Research Program</w:t>
      </w:r>
      <w:r w:rsidR="00601751">
        <w:t xml:space="preserve"> (250 words or less)</w:t>
      </w:r>
      <w:r w:rsidR="00181EEB">
        <w:t>:</w:t>
      </w:r>
    </w:p>
    <w:p w14:paraId="0CDE9B0D" w14:textId="77777777" w:rsidR="0039717B" w:rsidRDefault="0039717B" w:rsidP="0039717B">
      <w:pPr>
        <w:pStyle w:val="ListParagraph"/>
      </w:pPr>
    </w:p>
    <w:p w14:paraId="7F404092" w14:textId="3273FF57" w:rsidR="0039717B" w:rsidRDefault="00B72C6C" w:rsidP="00B72C6C">
      <w:pPr>
        <w:pStyle w:val="ListParagraph"/>
        <w:numPr>
          <w:ilvl w:val="0"/>
          <w:numId w:val="1"/>
        </w:numPr>
      </w:pPr>
      <w:r w:rsidRPr="0039717B">
        <w:t>The applicant must provide written approval of the project by their research ethics board, for secondary use of data</w:t>
      </w:r>
      <w:r>
        <w:t xml:space="preserve"> as a separate document. This approval need not accompany an application for data, but no data will be released without approval of secondary use of data by a duly formed research ethics board.</w:t>
      </w:r>
      <w:r>
        <w:t xml:space="preserve"> </w:t>
      </w:r>
      <w:proofErr w:type="gramStart"/>
      <w:r w:rsidR="0039717B">
        <w:t>Has</w:t>
      </w:r>
      <w:proofErr w:type="gramEnd"/>
      <w:r w:rsidR="0039717B">
        <w:t xml:space="preserve"> the proposed </w:t>
      </w:r>
      <w:r w:rsidR="0039717B" w:rsidRPr="0039717B">
        <w:t xml:space="preserve">project </w:t>
      </w:r>
      <w:r w:rsidR="0039717B">
        <w:t>been approved</w:t>
      </w:r>
      <w:r w:rsidR="0039717B" w:rsidRPr="0039717B">
        <w:t xml:space="preserve"> by the applicant’s research ethics board</w:t>
      </w:r>
      <w:r w:rsidR="0039717B">
        <w:t>?</w:t>
      </w:r>
      <w:r w:rsidR="0039717B" w:rsidRPr="0039717B">
        <w:t xml:space="preserve"> </w:t>
      </w:r>
    </w:p>
    <w:p w14:paraId="0F29C735" w14:textId="77777777" w:rsidR="00B72C6C" w:rsidRDefault="00B72C6C" w:rsidP="00B72C6C">
      <w:pPr>
        <w:pStyle w:val="ListParagraph"/>
      </w:pPr>
    </w:p>
    <w:p w14:paraId="0CB68F71" w14:textId="0C1A5DDC" w:rsidR="0039717B" w:rsidRDefault="0039717B" w:rsidP="0039717B">
      <w:pPr>
        <w:pStyle w:val="ListParagraph"/>
        <w:numPr>
          <w:ilvl w:val="0"/>
          <w:numId w:val="1"/>
        </w:numPr>
        <w:rPr>
          <w:lang w:val="en-US"/>
        </w:rPr>
      </w:pPr>
      <w:r>
        <w:t xml:space="preserve">Do you agree </w:t>
      </w:r>
      <w:r w:rsidRPr="0039717B">
        <w:rPr>
          <w:lang w:val="en-US"/>
        </w:rPr>
        <w:t xml:space="preserve">not </w:t>
      </w:r>
      <w:r>
        <w:rPr>
          <w:lang w:val="en-US"/>
        </w:rPr>
        <w:t xml:space="preserve">to </w:t>
      </w:r>
      <w:r w:rsidRPr="0039717B">
        <w:rPr>
          <w:lang w:val="en-US"/>
        </w:rPr>
        <w:t>share any data with any investigators not listed in the application</w:t>
      </w:r>
      <w:r>
        <w:rPr>
          <w:lang w:val="en-US"/>
        </w:rPr>
        <w:t>?</w:t>
      </w:r>
    </w:p>
    <w:p w14:paraId="1D265695" w14:textId="77777777" w:rsidR="00181EEB" w:rsidRPr="00181EEB" w:rsidRDefault="00181EEB" w:rsidP="008B1499">
      <w:pPr>
        <w:pStyle w:val="ListParagraph"/>
        <w:rPr>
          <w:lang w:val="en-US"/>
        </w:rPr>
      </w:pPr>
    </w:p>
    <w:p w14:paraId="6A8F791E" w14:textId="6B5B238C" w:rsidR="00181EEB" w:rsidRDefault="00181EEB" w:rsidP="0039717B">
      <w:pPr>
        <w:pStyle w:val="ListParagraph"/>
        <w:numPr>
          <w:ilvl w:val="0"/>
          <w:numId w:val="1"/>
        </w:numPr>
        <w:rPr>
          <w:lang w:val="en-US"/>
        </w:rPr>
      </w:pPr>
      <w:r>
        <w:rPr>
          <w:lang w:val="en-US"/>
        </w:rPr>
        <w:t>Do you agree to use the data only for the project that is being submitted?</w:t>
      </w:r>
    </w:p>
    <w:p w14:paraId="5B55DF1E" w14:textId="77777777" w:rsidR="0039717B" w:rsidRPr="0039717B" w:rsidRDefault="0039717B" w:rsidP="0039717B">
      <w:pPr>
        <w:pStyle w:val="ListParagraph"/>
        <w:rPr>
          <w:lang w:val="en-US"/>
        </w:rPr>
      </w:pPr>
    </w:p>
    <w:p w14:paraId="3E3FFEA9" w14:textId="5191F2EB" w:rsidR="0039717B" w:rsidRDefault="0039717B" w:rsidP="0039717B">
      <w:pPr>
        <w:pStyle w:val="ListParagraph"/>
        <w:numPr>
          <w:ilvl w:val="0"/>
          <w:numId w:val="1"/>
        </w:numPr>
        <w:rPr>
          <w:lang w:val="en-US"/>
        </w:rPr>
      </w:pPr>
      <w:r w:rsidRPr="004732A8">
        <w:rPr>
          <w:lang w:val="en-US"/>
        </w:rPr>
        <w:t>Do you agree to acknowledge the use of data from the BQC19</w:t>
      </w:r>
      <w:r w:rsidR="004732A8" w:rsidRPr="004732A8">
        <w:rPr>
          <w:lang w:val="en-US"/>
        </w:rPr>
        <w:t>-JGH site</w:t>
      </w:r>
      <w:r w:rsidRPr="004732A8">
        <w:rPr>
          <w:lang w:val="en-US"/>
        </w:rPr>
        <w:t xml:space="preserve"> in any publication? No authorship is requested by the BQC19</w:t>
      </w:r>
      <w:r w:rsidR="004732A8" w:rsidRPr="004732A8">
        <w:rPr>
          <w:lang w:val="en-US"/>
        </w:rPr>
        <w:t>-JGH site</w:t>
      </w:r>
      <w:r w:rsidRPr="004732A8">
        <w:rPr>
          <w:lang w:val="en-US"/>
        </w:rPr>
        <w:t xml:space="preserve">. </w:t>
      </w:r>
    </w:p>
    <w:p w14:paraId="775D97C5" w14:textId="77777777" w:rsidR="004732A8" w:rsidRPr="004732A8" w:rsidRDefault="004732A8" w:rsidP="004732A8">
      <w:pPr>
        <w:pStyle w:val="ListParagraph"/>
        <w:rPr>
          <w:lang w:val="en-US"/>
        </w:rPr>
      </w:pPr>
    </w:p>
    <w:p w14:paraId="0169518B" w14:textId="30E198DD" w:rsidR="0039717B" w:rsidRDefault="0039717B" w:rsidP="0039717B">
      <w:pPr>
        <w:pStyle w:val="ListParagraph"/>
        <w:numPr>
          <w:ilvl w:val="0"/>
          <w:numId w:val="1"/>
        </w:numPr>
        <w:rPr>
          <w:lang w:val="en-US"/>
        </w:rPr>
      </w:pPr>
      <w:r w:rsidRPr="00B72C6C">
        <w:rPr>
          <w:lang w:val="en-US"/>
        </w:rPr>
        <w:t>Do you agree to return any data derived from analysis of BQC19</w:t>
      </w:r>
      <w:r w:rsidR="004732A8" w:rsidRPr="00B72C6C">
        <w:rPr>
          <w:lang w:val="en-US"/>
        </w:rPr>
        <w:t>-JGH site</w:t>
      </w:r>
      <w:r w:rsidRPr="00B72C6C">
        <w:rPr>
          <w:lang w:val="en-US"/>
        </w:rPr>
        <w:t xml:space="preserve"> data to </w:t>
      </w:r>
      <w:r w:rsidR="004732A8" w:rsidRPr="00B72C6C">
        <w:rPr>
          <w:lang w:val="en-US"/>
        </w:rPr>
        <w:t xml:space="preserve">the </w:t>
      </w:r>
      <w:r w:rsidRPr="00B72C6C">
        <w:rPr>
          <w:lang w:val="en-US"/>
        </w:rPr>
        <w:t>BQC19</w:t>
      </w:r>
      <w:r w:rsidR="004732A8" w:rsidRPr="00B72C6C">
        <w:rPr>
          <w:lang w:val="en-US"/>
        </w:rPr>
        <w:t>-JGH site</w:t>
      </w:r>
      <w:r w:rsidRPr="00B72C6C">
        <w:rPr>
          <w:lang w:val="en-US"/>
        </w:rPr>
        <w:t xml:space="preserve"> for broad sharing, at the time </w:t>
      </w:r>
      <w:r w:rsidR="00B72C6C" w:rsidRPr="00B72C6C">
        <w:rPr>
          <w:lang w:val="en-US"/>
        </w:rPr>
        <w:t>that you submit your derived</w:t>
      </w:r>
      <w:r w:rsidR="004732A8" w:rsidRPr="00B72C6C">
        <w:rPr>
          <w:lang w:val="en-US"/>
        </w:rPr>
        <w:t xml:space="preserve"> data </w:t>
      </w:r>
      <w:r w:rsidR="00B72C6C" w:rsidRPr="00B72C6C">
        <w:rPr>
          <w:lang w:val="en-US"/>
        </w:rPr>
        <w:t xml:space="preserve">for peer-review? </w:t>
      </w:r>
    </w:p>
    <w:p w14:paraId="59B228C8" w14:textId="77777777" w:rsidR="00B72C6C" w:rsidRPr="00B72C6C" w:rsidRDefault="00B72C6C" w:rsidP="00B72C6C">
      <w:pPr>
        <w:rPr>
          <w:lang w:val="en-US"/>
        </w:rPr>
      </w:pPr>
    </w:p>
    <w:p w14:paraId="0BB777E4" w14:textId="4D6ECD52" w:rsidR="0039717B" w:rsidRDefault="0039717B" w:rsidP="0039717B">
      <w:pPr>
        <w:pStyle w:val="ListParagraph"/>
        <w:numPr>
          <w:ilvl w:val="0"/>
          <w:numId w:val="1"/>
        </w:numPr>
        <w:rPr>
          <w:lang w:val="en-US"/>
        </w:rPr>
      </w:pPr>
      <w:r>
        <w:rPr>
          <w:lang w:val="en-US"/>
        </w:rPr>
        <w:t>Do you</w:t>
      </w:r>
      <w:r w:rsidRPr="0039717B">
        <w:rPr>
          <w:lang w:val="en-US"/>
        </w:rPr>
        <w:t xml:space="preserve"> agree not to attempt to identify the presence of any individual within the BQC19</w:t>
      </w:r>
      <w:r w:rsidR="004732A8">
        <w:rPr>
          <w:lang w:val="en-US"/>
        </w:rPr>
        <w:t>-JGH</w:t>
      </w:r>
      <w:r w:rsidRPr="0039717B">
        <w:rPr>
          <w:lang w:val="en-US"/>
        </w:rPr>
        <w:t xml:space="preserve"> </w:t>
      </w:r>
      <w:r w:rsidR="004732A8">
        <w:rPr>
          <w:lang w:val="en-US"/>
        </w:rPr>
        <w:t>stud</w:t>
      </w:r>
      <w:r w:rsidRPr="0039717B">
        <w:rPr>
          <w:lang w:val="en-US"/>
        </w:rPr>
        <w:t>y</w:t>
      </w:r>
      <w:r>
        <w:rPr>
          <w:lang w:val="en-US"/>
        </w:rPr>
        <w:t>?</w:t>
      </w:r>
    </w:p>
    <w:p w14:paraId="77A97A28" w14:textId="77777777" w:rsidR="0039717B" w:rsidRPr="0039717B" w:rsidRDefault="0039717B" w:rsidP="0039717B">
      <w:pPr>
        <w:pStyle w:val="ListParagraph"/>
        <w:rPr>
          <w:lang w:val="en-US"/>
        </w:rPr>
      </w:pPr>
    </w:p>
    <w:p w14:paraId="33059171" w14:textId="77777777" w:rsidR="0039717B" w:rsidRPr="0039717B" w:rsidRDefault="0039717B" w:rsidP="0039717B">
      <w:pPr>
        <w:pStyle w:val="ListParagraph"/>
        <w:ind w:left="360"/>
        <w:rPr>
          <w:lang w:val="en-US"/>
        </w:rPr>
      </w:pPr>
    </w:p>
    <w:p w14:paraId="023C38A6" w14:textId="3363DF20" w:rsidR="0039717B" w:rsidRPr="0039717B" w:rsidRDefault="0039717B" w:rsidP="0039717B">
      <w:pPr>
        <w:pStyle w:val="ListParagraph"/>
        <w:numPr>
          <w:ilvl w:val="0"/>
          <w:numId w:val="1"/>
        </w:numPr>
        <w:rPr>
          <w:lang w:val="en-US"/>
        </w:rPr>
      </w:pPr>
      <w:r>
        <w:t>Do you agree</w:t>
      </w:r>
      <w:r w:rsidRPr="0039717B">
        <w:t xml:space="preserve"> to safeguard the data using the</w:t>
      </w:r>
      <w:r>
        <w:t xml:space="preserve"> following minimum safeguards?</w:t>
      </w:r>
    </w:p>
    <w:p w14:paraId="00D13FEC" w14:textId="77777777" w:rsidR="0039717B" w:rsidRPr="0039717B" w:rsidRDefault="0039717B" w:rsidP="0039717B">
      <w:pPr>
        <w:pStyle w:val="ListParagraph"/>
        <w:numPr>
          <w:ilvl w:val="1"/>
          <w:numId w:val="1"/>
        </w:numPr>
      </w:pPr>
      <w:r w:rsidRPr="0039717B">
        <w:t>All computers with access to the Information must employ logical access controls (passwords) at the device and network level.</w:t>
      </w:r>
    </w:p>
    <w:p w14:paraId="768DE8BE" w14:textId="77777777" w:rsidR="0039717B" w:rsidRPr="0039717B" w:rsidRDefault="0039717B" w:rsidP="0039717B">
      <w:pPr>
        <w:pStyle w:val="ListParagraph"/>
        <w:ind w:left="1080"/>
      </w:pPr>
    </w:p>
    <w:p w14:paraId="3D26C114" w14:textId="77777777" w:rsidR="0039717B" w:rsidRPr="0039717B" w:rsidRDefault="0039717B" w:rsidP="0039717B">
      <w:pPr>
        <w:pStyle w:val="ListParagraph"/>
        <w:numPr>
          <w:ilvl w:val="1"/>
          <w:numId w:val="1"/>
        </w:numPr>
      </w:pPr>
      <w:r w:rsidRPr="0039717B">
        <w:t>Where the Information is held on laptops, CD-ROMs, flash memory sticks or other transportable media of any type, passwords and full encryption must be used. This applies equally to backups of the Information stored on transportable media.</w:t>
      </w:r>
    </w:p>
    <w:p w14:paraId="12C9EB9E" w14:textId="77777777" w:rsidR="0039717B" w:rsidRPr="0039717B" w:rsidRDefault="0039717B" w:rsidP="0039717B">
      <w:pPr>
        <w:pStyle w:val="ListParagraph"/>
        <w:ind w:left="1080"/>
        <w:rPr>
          <w:lang w:val="en-US"/>
        </w:rPr>
      </w:pPr>
    </w:p>
    <w:p w14:paraId="6760CD95" w14:textId="77777777" w:rsidR="0039717B" w:rsidRPr="0039717B" w:rsidRDefault="0039717B" w:rsidP="0039717B">
      <w:pPr>
        <w:pStyle w:val="ListParagraph"/>
        <w:numPr>
          <w:ilvl w:val="1"/>
          <w:numId w:val="1"/>
        </w:numPr>
      </w:pPr>
      <w:r w:rsidRPr="0039717B">
        <w:t xml:space="preserve">The Information cannot be electronically transmitted, except as described in points 4 and 5. This includes the transmittal of the Information by facsimile or by e-mail. </w:t>
      </w:r>
    </w:p>
    <w:p w14:paraId="07BBCE62" w14:textId="77777777" w:rsidR="0039717B" w:rsidRPr="0039717B" w:rsidRDefault="0039717B" w:rsidP="0039717B">
      <w:pPr>
        <w:pStyle w:val="ListParagraph"/>
        <w:ind w:left="1080"/>
      </w:pPr>
    </w:p>
    <w:p w14:paraId="4AE945BD" w14:textId="77777777" w:rsidR="0039717B" w:rsidRPr="0039717B" w:rsidRDefault="0039717B" w:rsidP="0039717B">
      <w:pPr>
        <w:pStyle w:val="ListParagraph"/>
        <w:numPr>
          <w:ilvl w:val="1"/>
          <w:numId w:val="1"/>
        </w:numPr>
      </w:pPr>
      <w:r w:rsidRPr="0039717B">
        <w:t>Servers storing and transmitting unencrypted data, where used, must be located in a secure, controlled-access area, preferably in the same area where the Information is accessed.  If located in a separate area, controls must be in place to ensure that only approved researchers can access the server. Unless the Information is encrypted continuously while outside the secure area, conduit must be used for all cabling and all cross-connect areas must be physically secured.</w:t>
      </w:r>
    </w:p>
    <w:p w14:paraId="72255014" w14:textId="77777777" w:rsidR="0039717B" w:rsidRPr="0039717B" w:rsidRDefault="0039717B" w:rsidP="0039717B">
      <w:pPr>
        <w:pStyle w:val="ListParagraph"/>
        <w:ind w:left="1080"/>
      </w:pPr>
    </w:p>
    <w:p w14:paraId="19738C12" w14:textId="601404A8" w:rsidR="0039717B" w:rsidRPr="0039717B" w:rsidRDefault="0039717B" w:rsidP="0039717B">
      <w:pPr>
        <w:pStyle w:val="ListParagraph"/>
        <w:numPr>
          <w:ilvl w:val="1"/>
          <w:numId w:val="1"/>
        </w:numPr>
      </w:pPr>
      <w:r w:rsidRPr="0039717B">
        <w:t>Network firewalls and access rules must be in place to prevent access to the Information, other than to approved researchers. Information may be stored on and transmitted over networks not meeting these requirements, provided that it is encrypted, except when in use by an Identified Person. Alternatively, the Information may be stored on a stand-alone computer with no external connections, or on a closed network.  When a network transmits information that leaves a secure area (for example, when a series of buildings house employees within a single organization), the data must be encrypted whenever it is outside the secure area.</w:t>
      </w:r>
    </w:p>
    <w:p w14:paraId="439326B2" w14:textId="52A986FD" w:rsidR="0039717B" w:rsidRDefault="0039717B" w:rsidP="0039717B">
      <w:pPr>
        <w:pStyle w:val="ListParagraph"/>
        <w:ind w:left="360"/>
      </w:pPr>
    </w:p>
    <w:p w14:paraId="1A3B849B" w14:textId="77777777" w:rsidR="000B2EE6" w:rsidRDefault="000B2EE6" w:rsidP="0039717B"/>
    <w:p w14:paraId="11535E18" w14:textId="77777777" w:rsidR="009D6F79" w:rsidRDefault="009D6F79" w:rsidP="009D6F79">
      <w:pPr>
        <w:pStyle w:val="ListParagraph"/>
      </w:pPr>
    </w:p>
    <w:p w14:paraId="08070B91" w14:textId="2C807162" w:rsidR="009D6F79" w:rsidRDefault="009A33E9" w:rsidP="000B2EE6">
      <w:pPr>
        <w:pStyle w:val="ListParagraph"/>
        <w:numPr>
          <w:ilvl w:val="0"/>
          <w:numId w:val="1"/>
        </w:numPr>
      </w:pPr>
      <w:r>
        <w:t xml:space="preserve">Please provide a </w:t>
      </w:r>
      <w:r w:rsidR="0039717B">
        <w:t>one</w:t>
      </w:r>
      <w:r>
        <w:t>-page summary of your proposal</w:t>
      </w:r>
      <w:r w:rsidR="0039717B">
        <w:t xml:space="preserve"> (Arial font 10)</w:t>
      </w:r>
      <w:r>
        <w:t>. References can be added using additional pages.</w:t>
      </w:r>
      <w:r w:rsidR="00BF2E5D">
        <w:t xml:space="preserve"> Specify what types of analyses are proposed and what safeguards will be put in place to ensure that a participant will not be re-identified using the data.</w:t>
      </w:r>
    </w:p>
    <w:sectPr w:rsidR="009D6F79" w:rsidSect="00756B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371B9"/>
    <w:multiLevelType w:val="hybridMultilevel"/>
    <w:tmpl w:val="3EEA1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383127"/>
    <w:multiLevelType w:val="multilevel"/>
    <w:tmpl w:val="D708F72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6FB71C9C"/>
    <w:multiLevelType w:val="hybridMultilevel"/>
    <w:tmpl w:val="71B223E6"/>
    <w:lvl w:ilvl="0" w:tplc="D164A6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544274"/>
    <w:multiLevelType w:val="hybridMultilevel"/>
    <w:tmpl w:val="D1DC6C8E"/>
    <w:lvl w:ilvl="0" w:tplc="10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64"/>
    <w:rsid w:val="00030E5C"/>
    <w:rsid w:val="000618F6"/>
    <w:rsid w:val="0009198C"/>
    <w:rsid w:val="000B2EE6"/>
    <w:rsid w:val="000D2C78"/>
    <w:rsid w:val="000E49A6"/>
    <w:rsid w:val="00181EEB"/>
    <w:rsid w:val="001E3A7F"/>
    <w:rsid w:val="002F3BE6"/>
    <w:rsid w:val="00374328"/>
    <w:rsid w:val="0039717B"/>
    <w:rsid w:val="00410DB1"/>
    <w:rsid w:val="004732A8"/>
    <w:rsid w:val="004B75E6"/>
    <w:rsid w:val="004B7641"/>
    <w:rsid w:val="00555594"/>
    <w:rsid w:val="00560500"/>
    <w:rsid w:val="00570D22"/>
    <w:rsid w:val="005E07C1"/>
    <w:rsid w:val="00601751"/>
    <w:rsid w:val="006515DF"/>
    <w:rsid w:val="006B4559"/>
    <w:rsid w:val="006B6473"/>
    <w:rsid w:val="0075250A"/>
    <w:rsid w:val="00756B92"/>
    <w:rsid w:val="00761262"/>
    <w:rsid w:val="00765834"/>
    <w:rsid w:val="00792ABF"/>
    <w:rsid w:val="007A3037"/>
    <w:rsid w:val="0084355E"/>
    <w:rsid w:val="008B1499"/>
    <w:rsid w:val="00907E55"/>
    <w:rsid w:val="009A33E9"/>
    <w:rsid w:val="009D6F79"/>
    <w:rsid w:val="00A23B64"/>
    <w:rsid w:val="00B01579"/>
    <w:rsid w:val="00B225B5"/>
    <w:rsid w:val="00B72C6C"/>
    <w:rsid w:val="00B9091E"/>
    <w:rsid w:val="00BF2E5D"/>
    <w:rsid w:val="00C30989"/>
    <w:rsid w:val="00CE26C3"/>
    <w:rsid w:val="00D04F2B"/>
    <w:rsid w:val="00D17CBF"/>
    <w:rsid w:val="00DC41D0"/>
    <w:rsid w:val="00DF790D"/>
    <w:rsid w:val="00E87C2D"/>
    <w:rsid w:val="00E904BC"/>
    <w:rsid w:val="00F3151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4:docId w14:val="26947125"/>
  <w15:chartTrackingRefBased/>
  <w15:docId w15:val="{7785423F-6928-9847-B418-98F760FC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2"/>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8F6"/>
    <w:pPr>
      <w:ind w:left="720"/>
      <w:contextualSpacing/>
    </w:pPr>
  </w:style>
  <w:style w:type="paragraph" w:styleId="BalloonText">
    <w:name w:val="Balloon Text"/>
    <w:basedOn w:val="Normal"/>
    <w:link w:val="BalloonTextChar"/>
    <w:uiPriority w:val="99"/>
    <w:semiHidden/>
    <w:unhideWhenUsed/>
    <w:rsid w:val="003971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717B"/>
    <w:rPr>
      <w:rFonts w:ascii="Times New Roman" w:hAnsi="Times New Roman" w:cs="Times New Roman"/>
      <w:sz w:val="18"/>
      <w:szCs w:val="18"/>
    </w:rPr>
  </w:style>
  <w:style w:type="paragraph" w:styleId="Header">
    <w:name w:val="header"/>
    <w:basedOn w:val="Normal"/>
    <w:link w:val="HeaderChar"/>
    <w:uiPriority w:val="99"/>
    <w:semiHidden/>
    <w:unhideWhenUsed/>
    <w:rsid w:val="0039717B"/>
    <w:pPr>
      <w:tabs>
        <w:tab w:val="center" w:pos="4680"/>
        <w:tab w:val="right" w:pos="9360"/>
      </w:tabs>
    </w:pPr>
  </w:style>
  <w:style w:type="character" w:customStyle="1" w:styleId="HeaderChar">
    <w:name w:val="Header Char"/>
    <w:basedOn w:val="DefaultParagraphFont"/>
    <w:link w:val="Header"/>
    <w:uiPriority w:val="99"/>
    <w:semiHidden/>
    <w:rsid w:val="0039717B"/>
  </w:style>
  <w:style w:type="character" w:styleId="CommentReference">
    <w:name w:val="annotation reference"/>
    <w:basedOn w:val="DefaultParagraphFont"/>
    <w:uiPriority w:val="99"/>
    <w:semiHidden/>
    <w:unhideWhenUsed/>
    <w:rsid w:val="00E904BC"/>
    <w:rPr>
      <w:sz w:val="16"/>
      <w:szCs w:val="16"/>
    </w:rPr>
  </w:style>
  <w:style w:type="paragraph" w:styleId="CommentText">
    <w:name w:val="annotation text"/>
    <w:basedOn w:val="Normal"/>
    <w:link w:val="CommentTextChar"/>
    <w:uiPriority w:val="99"/>
    <w:semiHidden/>
    <w:unhideWhenUsed/>
    <w:rsid w:val="00E904BC"/>
    <w:rPr>
      <w:sz w:val="20"/>
      <w:szCs w:val="20"/>
    </w:rPr>
  </w:style>
  <w:style w:type="character" w:customStyle="1" w:styleId="CommentTextChar">
    <w:name w:val="Comment Text Char"/>
    <w:basedOn w:val="DefaultParagraphFont"/>
    <w:link w:val="CommentText"/>
    <w:uiPriority w:val="99"/>
    <w:semiHidden/>
    <w:rsid w:val="00E904BC"/>
    <w:rPr>
      <w:sz w:val="20"/>
      <w:szCs w:val="20"/>
    </w:rPr>
  </w:style>
  <w:style w:type="paragraph" w:styleId="CommentSubject">
    <w:name w:val="annotation subject"/>
    <w:basedOn w:val="CommentText"/>
    <w:next w:val="CommentText"/>
    <w:link w:val="CommentSubjectChar"/>
    <w:uiPriority w:val="99"/>
    <w:semiHidden/>
    <w:unhideWhenUsed/>
    <w:rsid w:val="00E904BC"/>
    <w:rPr>
      <w:b/>
      <w:bCs/>
    </w:rPr>
  </w:style>
  <w:style w:type="character" w:customStyle="1" w:styleId="CommentSubjectChar">
    <w:name w:val="Comment Subject Char"/>
    <w:basedOn w:val="CommentTextChar"/>
    <w:link w:val="CommentSubject"/>
    <w:uiPriority w:val="99"/>
    <w:semiHidden/>
    <w:rsid w:val="00E904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25B53-87B8-344D-B977-4509901DF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Richards</dc:creator>
  <cp:keywords/>
  <dc:description/>
  <cp:lastModifiedBy>Brent Richards</cp:lastModifiedBy>
  <cp:revision>6</cp:revision>
  <dcterms:created xsi:type="dcterms:W3CDTF">2020-07-15T20:09:00Z</dcterms:created>
  <dcterms:modified xsi:type="dcterms:W3CDTF">2020-07-15T20:28:00Z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http://www.zotero.org/styles/nature-genetics</vt:lpwstr>
  </property>
  <property fmtid="{D5CDD505-2E9C-101B-9397-08002B2CF9AE}" pid="17" name="Mendeley Recent Style Name 7_1">
    <vt:lpwstr>Nature Genetics</vt:lpwstr>
  </property>
  <property fmtid="{D5CDD505-2E9C-101B-9397-08002B2CF9AE}" pid="18" name="Mendeley Recent Style Id 8_1">
    <vt:lpwstr>http://www.zotero.org/styles/plos-medicine</vt:lpwstr>
  </property>
  <property fmtid="{D5CDD505-2E9C-101B-9397-08002B2CF9AE}" pid="19" name="Mendeley Recent Style Name 8_1">
    <vt:lpwstr>PLOS Medicine</vt:lpwstr>
  </property>
  <property fmtid="{D5CDD505-2E9C-101B-9397-08002B2CF9AE}" pid="20" name="Mendeley Recent Style Id 9_1">
    <vt:lpwstr>http://www.zotero.org/styles/the-lancet</vt:lpwstr>
  </property>
  <property fmtid="{D5CDD505-2E9C-101B-9397-08002B2CF9AE}" pid="21" name="Mendeley Recent Style Name 9_1">
    <vt:lpwstr>The Lancet</vt:lpwstr>
  </property>
</Properties>
</file>